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Kontuurtabel"/>
        <w:tblW w:w="0" w:type="auto"/>
        <w:tblLayout w:type="fixed"/>
        <w:tblLook w:val="04A0" w:firstRow="1" w:lastRow="0" w:firstColumn="1" w:lastColumn="0" w:noHBand="0" w:noVBand="1"/>
      </w:tblPr>
      <w:tblGrid>
        <w:gridCol w:w="2000"/>
        <w:gridCol w:w="11603"/>
      </w:tblGrid>
      <w:tr w:rsidR="001A5FBE" w:rsidRPr="00D72FC9" w:rsidTr="001A5FBE">
        <w:trPr>
          <w:trHeight w:val="416"/>
        </w:trPr>
        <w:tc>
          <w:tcPr>
            <w:tcW w:w="2000" w:type="dxa"/>
          </w:tcPr>
          <w:p w:rsidR="001A5FBE" w:rsidRPr="00D72FC9" w:rsidRDefault="001A5FBE" w:rsidP="00D72FC9">
            <w:pPr>
              <w:rPr>
                <w:b/>
                <w:bCs/>
              </w:rPr>
            </w:pPr>
          </w:p>
        </w:tc>
        <w:tc>
          <w:tcPr>
            <w:tcW w:w="11603" w:type="dxa"/>
          </w:tcPr>
          <w:p w:rsidR="001A5FBE" w:rsidRDefault="001A5FBE" w:rsidP="00D72FC9">
            <w:pPr>
              <w:rPr>
                <w:b/>
                <w:bCs/>
              </w:rPr>
            </w:pPr>
            <w:r w:rsidRPr="00D72FC9">
              <w:rPr>
                <w:b/>
                <w:bCs/>
              </w:rPr>
              <w:t>Tartumaa mittetulundusühendus 2018</w:t>
            </w:r>
          </w:p>
          <w:p w:rsidR="001A5FBE" w:rsidRPr="00D64D55" w:rsidRDefault="001A5FBE" w:rsidP="00D72FC9">
            <w:pPr>
              <w:rPr>
                <w:b/>
              </w:rPr>
            </w:pPr>
            <w:r w:rsidRPr="00D64D55">
              <w:rPr>
                <w:b/>
              </w:rPr>
              <w:t xml:space="preserve">Esitajad on kandidaadi kohta öelnud järgnevat: </w:t>
            </w:r>
          </w:p>
        </w:tc>
      </w:tr>
      <w:tr w:rsidR="00141229" w:rsidRPr="00D72FC9" w:rsidTr="00141229">
        <w:trPr>
          <w:trHeight w:val="908"/>
        </w:trPr>
        <w:tc>
          <w:tcPr>
            <w:tcW w:w="2000" w:type="dxa"/>
          </w:tcPr>
          <w:p w:rsidR="00141229" w:rsidRDefault="00141229" w:rsidP="00141229">
            <w:pPr>
              <w:spacing w:after="160" w:line="259" w:lineRule="auto"/>
              <w:rPr>
                <w:b/>
                <w:bCs/>
              </w:rPr>
            </w:pPr>
            <w:r w:rsidRPr="00D72FC9">
              <w:rPr>
                <w:b/>
                <w:bCs/>
              </w:rPr>
              <w:t xml:space="preserve">Kõrveküla </w:t>
            </w:r>
            <w:r>
              <w:rPr>
                <w:b/>
                <w:bCs/>
              </w:rPr>
              <w:t>m</w:t>
            </w:r>
            <w:r w:rsidRPr="00D72FC9">
              <w:rPr>
                <w:b/>
                <w:bCs/>
              </w:rPr>
              <w:t xml:space="preserve">aanaiste </w:t>
            </w:r>
            <w:r>
              <w:rPr>
                <w:b/>
                <w:bCs/>
              </w:rPr>
              <w:t>s</w:t>
            </w:r>
            <w:r w:rsidRPr="00D72FC9">
              <w:rPr>
                <w:b/>
                <w:bCs/>
              </w:rPr>
              <w:t>elts Miina</w:t>
            </w:r>
          </w:p>
          <w:p w:rsidR="00BC4623" w:rsidRPr="00BC4623" w:rsidRDefault="00BC4623" w:rsidP="00141229">
            <w:pPr>
              <w:spacing w:after="160" w:line="259" w:lineRule="auto"/>
              <w:rPr>
                <w:b/>
                <w:color w:val="C00000"/>
                <w:sz w:val="20"/>
                <w:szCs w:val="20"/>
              </w:rPr>
            </w:pPr>
            <w:r w:rsidRPr="00BC4623">
              <w:rPr>
                <w:b/>
                <w:color w:val="C00000"/>
                <w:sz w:val="18"/>
                <w:szCs w:val="18"/>
              </w:rPr>
              <w:t xml:space="preserve">Aasta </w:t>
            </w:r>
            <w:r w:rsidRPr="00BC4623">
              <w:rPr>
                <w:b/>
                <w:color w:val="C00000"/>
                <w:sz w:val="18"/>
                <w:szCs w:val="18"/>
              </w:rPr>
              <w:t>mittetulundusühendus</w:t>
            </w:r>
            <w:r>
              <w:rPr>
                <w:b/>
                <w:color w:val="C00000"/>
                <w:sz w:val="20"/>
                <w:szCs w:val="20"/>
              </w:rPr>
              <w:t xml:space="preserve"> </w:t>
            </w:r>
            <w:r>
              <w:rPr>
                <w:b/>
                <w:color w:val="C00000"/>
                <w:sz w:val="20"/>
                <w:szCs w:val="20"/>
              </w:rPr>
              <w:br/>
            </w:r>
            <w:r w:rsidRPr="00077FAA">
              <w:rPr>
                <w:b/>
                <w:color w:val="C00000"/>
                <w:sz w:val="20"/>
                <w:szCs w:val="20"/>
              </w:rPr>
              <w:t>2018</w:t>
            </w:r>
            <w:r w:rsidRPr="00077FAA">
              <w:rPr>
                <w:b/>
                <w:color w:val="C00000"/>
                <w:sz w:val="24"/>
                <w:szCs w:val="24"/>
              </w:rPr>
              <w:t xml:space="preserve"> LAUR</w:t>
            </w:r>
            <w:bookmarkStart w:id="0" w:name="_GoBack"/>
            <w:bookmarkEnd w:id="0"/>
            <w:r w:rsidRPr="00077FAA">
              <w:rPr>
                <w:b/>
                <w:color w:val="C00000"/>
                <w:sz w:val="24"/>
                <w:szCs w:val="24"/>
              </w:rPr>
              <w:t>EAAT</w:t>
            </w:r>
          </w:p>
        </w:tc>
        <w:tc>
          <w:tcPr>
            <w:tcW w:w="11603" w:type="dxa"/>
          </w:tcPr>
          <w:p w:rsidR="00141229" w:rsidRPr="00D72FC9" w:rsidRDefault="00141229" w:rsidP="00141229">
            <w:pPr>
              <w:spacing w:after="160" w:line="259" w:lineRule="auto"/>
            </w:pPr>
            <w:r w:rsidRPr="00D72FC9">
              <w:t>Kõrveküla Maanaiste Selts Miina on organisatsioon mille kohta võime öelda, et nad tõelised maanaised. Nad koovad, õmblevad, tikivad, küpsetavad ja valmistuvad talveks tehes erinevaid hoidiseid ja seda mitte tavalisel moel vaid ikka erilisel ja erilistest koostisosadest.</w:t>
            </w:r>
            <w:r>
              <w:t xml:space="preserve"> Sekka korraldatakse erinevaid üritusi. </w:t>
            </w:r>
            <w:r w:rsidRPr="00D72FC9">
              <w:t xml:space="preserve">Seda sellepärast, et külainimesed tuleks kokku ja tekiks kogukonnatunne. Selle on nad oma tegemistega ka saavutanud. </w:t>
            </w:r>
            <w:r w:rsidRPr="00D72FC9">
              <w:br/>
            </w:r>
            <w:r w:rsidRPr="00D72FC9">
              <w:br/>
              <w:t>Nad on Kõrveküla pärlid, sest kui kuskil miskit toimub, siis teame, et eestvedajateks on Miina liikmed. 2018</w:t>
            </w:r>
            <w:r>
              <w:t>.</w:t>
            </w:r>
            <w:r w:rsidRPr="00D72FC9">
              <w:t xml:space="preserve"> aasta suvel kutsusid nad ellu Kõrveküla kodukohvikute päeva ja seda kogukondliku ühtekuuluvustunde suurendamiseks.  </w:t>
            </w:r>
            <w:r>
              <w:br/>
            </w:r>
            <w:r w:rsidRPr="00D72FC9">
              <w:t xml:space="preserve">Miina on silma paistnud ka kaugemal kui Tartu vallas ning Tartumaal. Nimelt on Miina osalenud juba kolm aastat Olustvere hoidistemessil, kus neid on saatnud alati edu. Kõigi oma tegevuste kõrval jõuavad Miina liikmed käia laulmas, tantsimas ja koolis end täiendamas. </w:t>
            </w:r>
            <w:r w:rsidRPr="00D72FC9">
              <w:br/>
              <w:t xml:space="preserve">Kõrveküla Maanaiste Selts Miina on märkimisväärne meeskond, kes ei karda uusi asju proovida ning kes ei unusta kõige selle uue kõrval ära ka vana ning traditsioonilist.  </w:t>
            </w:r>
          </w:p>
        </w:tc>
      </w:tr>
      <w:tr w:rsidR="00141229" w:rsidRPr="00D72FC9" w:rsidTr="00141229">
        <w:trPr>
          <w:trHeight w:val="908"/>
        </w:trPr>
        <w:tc>
          <w:tcPr>
            <w:tcW w:w="2000" w:type="dxa"/>
          </w:tcPr>
          <w:p w:rsidR="00141229" w:rsidRDefault="00141229" w:rsidP="00141229">
            <w:pPr>
              <w:spacing w:after="160" w:line="259" w:lineRule="auto"/>
              <w:rPr>
                <w:b/>
                <w:bCs/>
              </w:rPr>
            </w:pPr>
            <w:r w:rsidRPr="00D72FC9">
              <w:rPr>
                <w:b/>
                <w:bCs/>
              </w:rPr>
              <w:t xml:space="preserve">MTÜ Tartu Rattamatkad </w:t>
            </w:r>
          </w:p>
          <w:p w:rsidR="00BC4623" w:rsidRPr="00D72FC9" w:rsidRDefault="00BC4623" w:rsidP="00141229">
            <w:pPr>
              <w:spacing w:after="160" w:line="259" w:lineRule="auto"/>
              <w:rPr>
                <w:b/>
                <w:bCs/>
              </w:rPr>
            </w:pPr>
            <w:r w:rsidRPr="00077FAA">
              <w:rPr>
                <w:b/>
                <w:color w:val="C00000"/>
                <w:sz w:val="24"/>
                <w:szCs w:val="24"/>
              </w:rPr>
              <w:t>Komisjon tõstab veel esile kahte esitatud kandidaati</w:t>
            </w:r>
          </w:p>
        </w:tc>
        <w:tc>
          <w:tcPr>
            <w:tcW w:w="11603" w:type="dxa"/>
          </w:tcPr>
          <w:p w:rsidR="00141229" w:rsidRPr="00D72FC9" w:rsidRDefault="00141229" w:rsidP="00141229">
            <w:pPr>
              <w:spacing w:after="160" w:line="259" w:lineRule="auto"/>
            </w:pPr>
            <w:r>
              <w:t>O</w:t>
            </w:r>
            <w:r w:rsidRPr="00D72FC9">
              <w:t xml:space="preserve">n mittetulundusühing, kes korraldab Tartu pühapäevamatkade sarja. </w:t>
            </w:r>
            <w:r w:rsidRPr="00D72FC9">
              <w:br w:type="page"/>
              <w:t xml:space="preserve">Matkasarja on korraldatud neli aastat. </w:t>
            </w:r>
            <w:r>
              <w:t xml:space="preserve">Igal aastal valitakse uued sihtkohad. </w:t>
            </w:r>
            <w:r w:rsidRPr="00D72FC9">
              <w:t xml:space="preserve">Matkasari aitab tartlastel oma kodukanti paremini tundma õppida, propageerib jalgrattasõitu, liikumisharrastust, sportlikku eluviisi ning kutsub pered ja sõpruskonnad ühiselt vaba aega veetma. </w:t>
            </w:r>
            <w:r w:rsidRPr="00D72FC9">
              <w:br w:type="page"/>
              <w:t xml:space="preserve">Osalejate arv kasvab aasta-aastalt ja 2018 sarjas oli hooaja kokkuvõttes osavõtukordi üle 1300. Sarja peale kokku sõideti matkajate poolt  sel aastal läbi üle 50 000 kilomeetri. </w:t>
            </w:r>
            <w:r w:rsidRPr="00D72FC9">
              <w:br w:type="page"/>
              <w:t xml:space="preserve">Kaugeimad osalejad on olnud pärit Ameerikast ja Taist. </w:t>
            </w:r>
            <w:r w:rsidRPr="00D72FC9">
              <w:br w:type="page"/>
              <w:t xml:space="preserve">Matkasarja kontrollpunktid on suveperioodil avatud kaheteistkümnel pühapäeval Tartumaa erinevais paigus. </w:t>
            </w:r>
            <w:r>
              <w:br/>
            </w:r>
            <w:r w:rsidRPr="00D72FC9">
              <w:t>Iga matkast osavõtja registreeritakse kontrollpunktis ning hooaja lõpus loositakse osalejate vahel auhindu. Oleme tõestanud, et suhteliselt tagasihoidliku eelarvega, kuid suure entusiasmi ja vabatahtliku tasustamata tööga on võimalik korraldada kvaliteetseid üritusi.</w:t>
            </w:r>
            <w:r w:rsidRPr="00D72FC9">
              <w:br w:type="page"/>
            </w:r>
            <w:r>
              <w:t xml:space="preserve"> </w:t>
            </w:r>
            <w:r w:rsidRPr="00D72FC9">
              <w:t>Osalemine Tartu Rattamatkade poolt korraldatavatel matkadel on kõigile tasuta.</w:t>
            </w:r>
            <w:r>
              <w:t xml:space="preserve"> </w:t>
            </w:r>
            <w:r w:rsidRPr="00D72FC9">
              <w:br w:type="page"/>
            </w:r>
            <w:r>
              <w:t xml:space="preserve">Suur abi on erinevates koostööpartneritest. </w:t>
            </w:r>
            <w:r w:rsidRPr="00D72FC9">
              <w:t xml:space="preserve"> </w:t>
            </w:r>
          </w:p>
        </w:tc>
      </w:tr>
      <w:tr w:rsidR="00141229" w:rsidRPr="00D72FC9" w:rsidTr="00141229">
        <w:trPr>
          <w:trHeight w:val="616"/>
        </w:trPr>
        <w:tc>
          <w:tcPr>
            <w:tcW w:w="2000" w:type="dxa"/>
          </w:tcPr>
          <w:p w:rsidR="00141229" w:rsidRDefault="00141229" w:rsidP="00141229">
            <w:pPr>
              <w:spacing w:after="160" w:line="259" w:lineRule="auto"/>
              <w:rPr>
                <w:b/>
                <w:bCs/>
              </w:rPr>
            </w:pPr>
            <w:r w:rsidRPr="00D72FC9">
              <w:rPr>
                <w:b/>
                <w:bCs/>
              </w:rPr>
              <w:t>MTÜ Tartu Pereliit</w:t>
            </w:r>
          </w:p>
          <w:p w:rsidR="00BC4623" w:rsidRPr="00D72FC9" w:rsidRDefault="00BC4623" w:rsidP="00141229">
            <w:pPr>
              <w:spacing w:after="160" w:line="259" w:lineRule="auto"/>
              <w:rPr>
                <w:b/>
                <w:bCs/>
              </w:rPr>
            </w:pPr>
            <w:r w:rsidRPr="00077FAA">
              <w:rPr>
                <w:b/>
                <w:color w:val="C00000"/>
                <w:sz w:val="24"/>
                <w:szCs w:val="24"/>
              </w:rPr>
              <w:t>Komisjon tõstab veel esile kahte esitatud kandidaati</w:t>
            </w:r>
          </w:p>
        </w:tc>
        <w:tc>
          <w:tcPr>
            <w:tcW w:w="11603" w:type="dxa"/>
          </w:tcPr>
          <w:p w:rsidR="00141229" w:rsidRPr="00D72FC9" w:rsidRDefault="00141229" w:rsidP="00141229">
            <w:pPr>
              <w:spacing w:after="160" w:line="259" w:lineRule="auto"/>
            </w:pPr>
            <w:r w:rsidRPr="00D72FC9">
              <w:t xml:space="preserve">MTÜ Tartu Pereliit on Eesti vanim lasterikkaid peresid koondav organisatsioon, mis tähistas kevadel oma 30 tegevusaasta täitumist ja kuhu kuulub tänaseks ligi 300 suurperet Tartust ja Tartumaalt. </w:t>
            </w:r>
            <w:r>
              <w:t>Organisatsioon</w:t>
            </w:r>
            <w:r w:rsidRPr="00D72FC9">
              <w:t xml:space="preserve"> on viimase kahe aasta jooksul oma liikmeskonna peaaegu kahekordistanud ja käesoleval aastal on liiduga liitunud üle 70 perekonna, kus kasvamas 3 ja enam last. </w:t>
            </w:r>
            <w:r>
              <w:t>T</w:t>
            </w:r>
            <w:r w:rsidRPr="00D72FC9">
              <w:t xml:space="preserve">egutsemas </w:t>
            </w:r>
            <w:r>
              <w:t xml:space="preserve">on </w:t>
            </w:r>
            <w:r w:rsidRPr="00D72FC9">
              <w:t xml:space="preserve">oma Pereklubi, mis loodi eelmisel sügisel ja kus toimuvad erinevad koolitused ning õpitoad, mida sageli juhendavad liidu enda liikmed. Kaasame oma liikmeid paljudes tegevustes just koosolemise ja kogukonna hoidmise eesmärgil. </w:t>
            </w:r>
            <w:r>
              <w:t xml:space="preserve">Toimuvad erinevad ettevõtmised liidu liikmetele ja perede lastele, et võimaldada seda, mida pered ise lubada ei saa. </w:t>
            </w:r>
            <w:r w:rsidRPr="00D72FC9">
              <w:t xml:space="preserve">Tartu Pereliit suudab ennast kenasti ära majandada liitumistasudest ja liikmetasudest, samuti teeme projektitaotlusi ning koostööd katuseorganisatsiooni Eesti Lasterikaste Perede Liiduga. Tartu Pereliit on väga kokkuhoidev ja tegus liit. </w:t>
            </w:r>
          </w:p>
        </w:tc>
      </w:tr>
      <w:tr w:rsidR="00141229" w:rsidRPr="00D72FC9" w:rsidTr="00141229">
        <w:trPr>
          <w:trHeight w:val="827"/>
        </w:trPr>
        <w:tc>
          <w:tcPr>
            <w:tcW w:w="2000" w:type="dxa"/>
          </w:tcPr>
          <w:p w:rsidR="00141229" w:rsidRPr="00D72FC9" w:rsidRDefault="00141229" w:rsidP="00141229">
            <w:pPr>
              <w:spacing w:after="160" w:line="259" w:lineRule="auto"/>
              <w:rPr>
                <w:b/>
                <w:bCs/>
              </w:rPr>
            </w:pPr>
            <w:r w:rsidRPr="00D72FC9">
              <w:rPr>
                <w:b/>
                <w:bCs/>
              </w:rPr>
              <w:lastRenderedPageBreak/>
              <w:t>PEIPSIMAA KOGUKONNAKÖÖK MTÜ</w:t>
            </w:r>
          </w:p>
        </w:tc>
        <w:tc>
          <w:tcPr>
            <w:tcW w:w="11603" w:type="dxa"/>
          </w:tcPr>
          <w:p w:rsidR="00141229" w:rsidRPr="00D72FC9" w:rsidRDefault="00141229" w:rsidP="00141229">
            <w:r>
              <w:t xml:space="preserve">Ühing on asutatud aastal 2011 ning selle organisatsiooni eestvedajate panuse tulemusel on toimunud mitmed suuremad ettevõtmised, mis piirkonda tutvustavad ja külalisi kohale meelitavad. Läbi on viidud Peipsimaa Maitsete Aasta, kahel aastal on korraldatud Peipsi Toidu suurt pidu ja sel aastal ka uudsena Peipsi Toidu Tänav. </w:t>
            </w:r>
          </w:p>
          <w:p w:rsidR="00141229" w:rsidRPr="00D72FC9" w:rsidRDefault="00141229" w:rsidP="00141229">
            <w:pPr>
              <w:spacing w:after="160" w:line="259" w:lineRule="auto"/>
            </w:pPr>
          </w:p>
        </w:tc>
      </w:tr>
      <w:tr w:rsidR="00141229" w:rsidRPr="00D72FC9" w:rsidTr="00D64D55">
        <w:trPr>
          <w:trHeight w:val="699"/>
        </w:trPr>
        <w:tc>
          <w:tcPr>
            <w:tcW w:w="2000" w:type="dxa"/>
            <w:hideMark/>
          </w:tcPr>
          <w:p w:rsidR="00141229" w:rsidRPr="00D72FC9" w:rsidRDefault="00141229" w:rsidP="00141229">
            <w:pPr>
              <w:spacing w:after="160" w:line="259" w:lineRule="auto"/>
              <w:rPr>
                <w:b/>
                <w:bCs/>
              </w:rPr>
            </w:pPr>
            <w:r w:rsidRPr="00D72FC9">
              <w:rPr>
                <w:b/>
                <w:bCs/>
              </w:rPr>
              <w:t xml:space="preserve">MTÜ Loomemõis </w:t>
            </w:r>
          </w:p>
        </w:tc>
        <w:tc>
          <w:tcPr>
            <w:tcW w:w="11603" w:type="dxa"/>
            <w:hideMark/>
          </w:tcPr>
          <w:p w:rsidR="00141229" w:rsidRPr="00D72FC9" w:rsidRDefault="00141229" w:rsidP="00141229">
            <w:pPr>
              <w:spacing w:after="160" w:line="259" w:lineRule="auto"/>
            </w:pPr>
            <w:r>
              <w:t xml:space="preserve">Ühing </w:t>
            </w:r>
            <w:r w:rsidRPr="00D72FC9">
              <w:t>on moodustatud aasta</w:t>
            </w:r>
            <w:r>
              <w:t xml:space="preserve">l </w:t>
            </w:r>
            <w:r w:rsidRPr="00D72FC9">
              <w:t xml:space="preserve">2016 ning nende missiooniks  on  hoida ja väärtustada </w:t>
            </w:r>
            <w:proofErr w:type="spellStart"/>
            <w:r w:rsidRPr="00D72FC9">
              <w:t>Vooremaa</w:t>
            </w:r>
            <w:proofErr w:type="spellEnd"/>
            <w:r w:rsidRPr="00D72FC9">
              <w:t xml:space="preserve"> pärimust, loodust ja inimesi. Vastavalt oma missioonile on nad ka tegutsenud. </w:t>
            </w:r>
            <w:r w:rsidRPr="00D72FC9">
              <w:br/>
              <w:t>MTÜ n</w:t>
            </w:r>
            <w:r>
              <w:t>ii öelda</w:t>
            </w:r>
            <w:r w:rsidRPr="00D72FC9">
              <w:t xml:space="preserve"> kodu asub Juula külas kevadel avatud Juulamõisa pärimuskohvikus. Loomemõis on valinud endale sihtgrupiks kõik inimesed sünnist surmani. Nende tegevuses on kaasatud nii suured kui väikesed. </w:t>
            </w:r>
            <w:r w:rsidRPr="00D72FC9">
              <w:br/>
              <w:t xml:space="preserve">Loomemõisa uksed on avatud koos tegevustega pea kõigil traditsioonilistel tähtpäevadel, lisaks korraldavad nad matkasid, perepäevasid, kinoõhtuid ning töötubasid. Loomemõisa eestvedajad on kogu oma pere ja MTÜ liikmetega suureks eeskujuks teistele. Alati on nad abivalmid ja rõõmsameelsed ning nad ei luba endil mõelda eitavas kõnes. </w:t>
            </w:r>
            <w:r w:rsidRPr="009D3550">
              <w:rPr>
                <w:b/>
              </w:rPr>
              <w:t>Alati on võimalus ja kui ühte teed pidi ei saa, siis on olemas veel mitmeid muid võimalusi.</w:t>
            </w:r>
            <w:r w:rsidRPr="00D72FC9">
              <w:t xml:space="preserve"> </w:t>
            </w:r>
          </w:p>
        </w:tc>
      </w:tr>
      <w:tr w:rsidR="00141229" w:rsidRPr="00D72FC9" w:rsidTr="001A5FBE">
        <w:trPr>
          <w:trHeight w:val="1520"/>
        </w:trPr>
        <w:tc>
          <w:tcPr>
            <w:tcW w:w="2000" w:type="dxa"/>
            <w:hideMark/>
          </w:tcPr>
          <w:p w:rsidR="00141229" w:rsidRPr="00D72FC9" w:rsidRDefault="00141229" w:rsidP="00141229">
            <w:pPr>
              <w:spacing w:after="160" w:line="259" w:lineRule="auto"/>
              <w:rPr>
                <w:b/>
                <w:bCs/>
              </w:rPr>
            </w:pPr>
            <w:r w:rsidRPr="00D72FC9">
              <w:rPr>
                <w:b/>
                <w:bCs/>
              </w:rPr>
              <w:t>MTÜ Lohkva Külaselts</w:t>
            </w:r>
          </w:p>
        </w:tc>
        <w:tc>
          <w:tcPr>
            <w:tcW w:w="11603" w:type="dxa"/>
            <w:hideMark/>
          </w:tcPr>
          <w:p w:rsidR="00141229" w:rsidRPr="00D72FC9" w:rsidRDefault="00141229" w:rsidP="00141229">
            <w:pPr>
              <w:spacing w:after="160" w:line="259" w:lineRule="auto"/>
            </w:pPr>
            <w:r w:rsidRPr="00D72FC9">
              <w:t>Tegevustega kaasatud sihtgrupp on väga suur, kuna erinevad tegevused hõlmavad eri</w:t>
            </w:r>
            <w:r>
              <w:t xml:space="preserve">nevas vanuses küla ja valla elanikke. </w:t>
            </w:r>
            <w:r w:rsidRPr="00D72FC9">
              <w:t>Märkimisväär</w:t>
            </w:r>
            <w:r>
              <w:t>ne</w:t>
            </w:r>
            <w:r w:rsidRPr="00D72FC9">
              <w:t xml:space="preserve"> on </w:t>
            </w:r>
            <w:proofErr w:type="spellStart"/>
            <w:r>
              <w:t>k</w:t>
            </w:r>
            <w:r w:rsidRPr="00D72FC9">
              <w:t>ülaseltsi</w:t>
            </w:r>
            <w:proofErr w:type="spellEnd"/>
            <w:r w:rsidRPr="00D72FC9">
              <w:t xml:space="preserve"> töö noortega ja kohaliku kogukonnaga. Külaseltsi poolt on algatatud mitmeid noorte</w:t>
            </w:r>
            <w:r>
              <w:t>l</w:t>
            </w:r>
            <w:r w:rsidRPr="00D72FC9">
              <w:t>e suunatud üritusi ning ettevõtmisi, mis avavad noortele uusi võimalus</w:t>
            </w:r>
            <w:r>
              <w:t>i oma kodukohas ja Tartusse pole vaja minnagi.</w:t>
            </w:r>
            <w:r w:rsidRPr="00D72FC9">
              <w:t xml:space="preserve"> Samuti on </w:t>
            </w:r>
            <w:proofErr w:type="spellStart"/>
            <w:r w:rsidRPr="00D72FC9">
              <w:t>külaseltsi</w:t>
            </w:r>
            <w:proofErr w:type="spellEnd"/>
            <w:r w:rsidRPr="00D72FC9">
              <w:t xml:space="preserve"> tegemised tugevdanud kohaliku kogukonna arengut ning võrgustike koostoimimist. Toreda näitena võib ka välja tuua Lohva Külaseltsi idee luua Luunjas rosaarium</w:t>
            </w:r>
            <w:r>
              <w:t xml:space="preserve"> ja seega nähakse ka enda küla piiridest kaugemale. </w:t>
            </w:r>
            <w:r w:rsidRPr="00D72FC9">
              <w:t xml:space="preserve"> </w:t>
            </w:r>
            <w:r w:rsidRPr="00D72FC9">
              <w:br/>
              <w:t xml:space="preserve">Organisatsiooni majanduslik võimekus on suur, mitmeid tegevusi rahastatakse ka erinevate fondide toel. </w:t>
            </w:r>
          </w:p>
        </w:tc>
      </w:tr>
      <w:tr w:rsidR="00141229" w:rsidRPr="00D72FC9" w:rsidTr="00141229">
        <w:trPr>
          <w:trHeight w:val="758"/>
        </w:trPr>
        <w:tc>
          <w:tcPr>
            <w:tcW w:w="2000" w:type="dxa"/>
            <w:hideMark/>
          </w:tcPr>
          <w:p w:rsidR="00141229" w:rsidRPr="00D72FC9" w:rsidRDefault="00141229" w:rsidP="00141229">
            <w:pPr>
              <w:spacing w:after="160" w:line="259" w:lineRule="auto"/>
              <w:rPr>
                <w:b/>
                <w:bCs/>
              </w:rPr>
            </w:pPr>
            <w:r>
              <w:rPr>
                <w:b/>
                <w:bCs/>
              </w:rPr>
              <w:t xml:space="preserve">MTÜ </w:t>
            </w:r>
            <w:r w:rsidRPr="00D72FC9">
              <w:rPr>
                <w:b/>
                <w:bCs/>
              </w:rPr>
              <w:t>Mäksa Kolhoos</w:t>
            </w:r>
          </w:p>
        </w:tc>
        <w:tc>
          <w:tcPr>
            <w:tcW w:w="11603" w:type="dxa"/>
            <w:hideMark/>
          </w:tcPr>
          <w:p w:rsidR="00141229" w:rsidRDefault="00141229" w:rsidP="00141229">
            <w:pPr>
              <w:spacing w:after="160" w:line="259" w:lineRule="auto"/>
            </w:pPr>
            <w:r w:rsidRPr="00D72FC9">
              <w:t>MTÜ Mäksa kolhoos on 2018</w:t>
            </w:r>
            <w:r>
              <w:t>.</w:t>
            </w:r>
            <w:r w:rsidRPr="00D72FC9">
              <w:t xml:space="preserve"> aasta jooksul tohutult panustanud Melliste piirkonna laste, noorte ja täiskasvanute turvalisema ja elamuste rohkema elukeskkonna loomisse.</w:t>
            </w:r>
            <w:r>
              <w:t xml:space="preserve"> </w:t>
            </w:r>
            <w:r w:rsidRPr="00D72FC9">
              <w:t xml:space="preserve">Kõik nende tegevus on suunatud meie lastele ja noortele, kes tulevikus väärtustavad oma kodukohta. Seeläbi on nad aktiivsemad kogukonnas kaasa rääkima ja tulevikus ise panustama ja hoidma kogukonna elukeskkonda. </w:t>
            </w:r>
          </w:p>
          <w:p w:rsidR="00141229" w:rsidRPr="00D72FC9" w:rsidRDefault="00141229" w:rsidP="00141229">
            <w:pPr>
              <w:spacing w:after="160" w:line="259" w:lineRule="auto"/>
            </w:pPr>
            <w:r w:rsidRPr="00D72FC9">
              <w:t>Mõned näited 2018 aastast:</w:t>
            </w:r>
            <w:r w:rsidRPr="00D72FC9">
              <w:br/>
              <w:t>1.Turvalisuse suurendamine alevikus</w:t>
            </w:r>
            <w:r>
              <w:t xml:space="preserve"> </w:t>
            </w:r>
            <w:r w:rsidRPr="00D72FC9">
              <w:t xml:space="preserve">- projekti toel paigaldati 3 lamavat politseinikku kooli ja laste mänguväljakute juurde. </w:t>
            </w:r>
            <w:r w:rsidRPr="00D72FC9">
              <w:br/>
              <w:t xml:space="preserve">2. Projekti rahastusel rajati välitreeningute ala koos välitreening seadmetega. </w:t>
            </w:r>
            <w:r>
              <w:br/>
            </w:r>
            <w:r w:rsidRPr="00D72FC9">
              <w:t xml:space="preserve">3. Valmis Liikumis ja loodusrada koos mänguala, takistusrajaga. Liikumisrada kasutavad kõik, nii kohalik lasteaed, kool ja piirkonnas elavad noored . Seal käivad </w:t>
            </w:r>
            <w:proofErr w:type="spellStart"/>
            <w:r w:rsidRPr="00D72FC9">
              <w:t>emad-isad</w:t>
            </w:r>
            <w:proofErr w:type="spellEnd"/>
            <w:r w:rsidRPr="00D72FC9">
              <w:t xml:space="preserve"> oma lastega, õpetajad õpilastega, vanaemad jalutavad lastelastega.</w:t>
            </w:r>
            <w:r w:rsidRPr="00D72FC9">
              <w:br/>
              <w:t>4. Projekti toel valmis tehnikahuvilistele noortele töökoda. Sellega sai mitmekesistada noorte võimalusi osaleda erin</w:t>
            </w:r>
            <w:r>
              <w:t>e</w:t>
            </w:r>
            <w:r w:rsidRPr="00D72FC9">
              <w:t>vates huvitegevustes.</w:t>
            </w:r>
          </w:p>
        </w:tc>
      </w:tr>
    </w:tbl>
    <w:p w:rsidR="00FA62CA" w:rsidRDefault="00E84446"/>
    <w:sectPr w:rsidR="00FA62CA" w:rsidSect="00D64D55">
      <w:headerReference w:type="default" r:id="rId6"/>
      <w:pgSz w:w="16838" w:h="11906" w:orient="landscape" w:code="9"/>
      <w:pgMar w:top="964" w:right="1021" w:bottom="851"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446" w:rsidRDefault="00E84446" w:rsidP="00B77FFC">
      <w:pPr>
        <w:spacing w:after="0" w:line="240" w:lineRule="auto"/>
      </w:pPr>
      <w:r>
        <w:separator/>
      </w:r>
    </w:p>
  </w:endnote>
  <w:endnote w:type="continuationSeparator" w:id="0">
    <w:p w:rsidR="00E84446" w:rsidRDefault="00E84446" w:rsidP="00B77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446" w:rsidRDefault="00E84446" w:rsidP="00B77FFC">
      <w:pPr>
        <w:spacing w:after="0" w:line="240" w:lineRule="auto"/>
      </w:pPr>
      <w:r>
        <w:separator/>
      </w:r>
    </w:p>
  </w:footnote>
  <w:footnote w:type="continuationSeparator" w:id="0">
    <w:p w:rsidR="00E84446" w:rsidRDefault="00E84446" w:rsidP="00B77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888746"/>
      <w:docPartObj>
        <w:docPartGallery w:val="Page Numbers (Top of Page)"/>
        <w:docPartUnique/>
      </w:docPartObj>
    </w:sdtPr>
    <w:sdtEndPr/>
    <w:sdtContent>
      <w:p w:rsidR="00B77FFC" w:rsidRDefault="00B77FFC">
        <w:pPr>
          <w:pStyle w:val="Pis"/>
          <w:jc w:val="right"/>
        </w:pPr>
        <w:r>
          <w:fldChar w:fldCharType="begin"/>
        </w:r>
        <w:r>
          <w:instrText>PAGE   \* MERGEFORMAT</w:instrText>
        </w:r>
        <w:r>
          <w:fldChar w:fldCharType="separate"/>
        </w:r>
        <w:r>
          <w:t>2</w:t>
        </w:r>
        <w:r>
          <w:fldChar w:fldCharType="end"/>
        </w:r>
      </w:p>
    </w:sdtContent>
  </w:sdt>
  <w:p w:rsidR="00B77FFC" w:rsidRDefault="00B77FFC">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C9"/>
    <w:rsid w:val="00020ECF"/>
    <w:rsid w:val="000C6FCC"/>
    <w:rsid w:val="00141229"/>
    <w:rsid w:val="001A5FBE"/>
    <w:rsid w:val="00230580"/>
    <w:rsid w:val="002546FC"/>
    <w:rsid w:val="002C245B"/>
    <w:rsid w:val="00453F77"/>
    <w:rsid w:val="00677560"/>
    <w:rsid w:val="00685162"/>
    <w:rsid w:val="00744677"/>
    <w:rsid w:val="008119D0"/>
    <w:rsid w:val="008403B5"/>
    <w:rsid w:val="008471E4"/>
    <w:rsid w:val="009D3550"/>
    <w:rsid w:val="009F7D87"/>
    <w:rsid w:val="00A50779"/>
    <w:rsid w:val="00AF718A"/>
    <w:rsid w:val="00B66AA3"/>
    <w:rsid w:val="00B77FFC"/>
    <w:rsid w:val="00BB4880"/>
    <w:rsid w:val="00BC4623"/>
    <w:rsid w:val="00D64D55"/>
    <w:rsid w:val="00D72FC9"/>
    <w:rsid w:val="00E84446"/>
    <w:rsid w:val="00FA58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475FB"/>
  <w15:chartTrackingRefBased/>
  <w15:docId w15:val="{EA11F5FD-11EE-4627-9EF4-815AE10C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D7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D72FC9"/>
    <w:rPr>
      <w:color w:val="0563C1" w:themeColor="hyperlink"/>
      <w:u w:val="single"/>
    </w:rPr>
  </w:style>
  <w:style w:type="character" w:styleId="Lahendamatamainimine">
    <w:name w:val="Unresolved Mention"/>
    <w:basedOn w:val="Liguvaikefont"/>
    <w:uiPriority w:val="99"/>
    <w:semiHidden/>
    <w:unhideWhenUsed/>
    <w:rsid w:val="00D72FC9"/>
    <w:rPr>
      <w:color w:val="605E5C"/>
      <w:shd w:val="clear" w:color="auto" w:fill="E1DFDD"/>
    </w:rPr>
  </w:style>
  <w:style w:type="paragraph" w:styleId="Pis">
    <w:name w:val="header"/>
    <w:basedOn w:val="Normaallaad"/>
    <w:link w:val="PisMrk"/>
    <w:uiPriority w:val="99"/>
    <w:unhideWhenUsed/>
    <w:rsid w:val="00B77FFC"/>
    <w:pPr>
      <w:tabs>
        <w:tab w:val="center" w:pos="4536"/>
        <w:tab w:val="right" w:pos="9072"/>
      </w:tabs>
      <w:spacing w:after="0" w:line="240" w:lineRule="auto"/>
    </w:pPr>
  </w:style>
  <w:style w:type="character" w:customStyle="1" w:styleId="PisMrk">
    <w:name w:val="Päis Märk"/>
    <w:basedOn w:val="Liguvaikefont"/>
    <w:link w:val="Pis"/>
    <w:uiPriority w:val="99"/>
    <w:rsid w:val="00B77FFC"/>
  </w:style>
  <w:style w:type="paragraph" w:styleId="Jalus">
    <w:name w:val="footer"/>
    <w:basedOn w:val="Normaallaad"/>
    <w:link w:val="JalusMrk"/>
    <w:uiPriority w:val="99"/>
    <w:unhideWhenUsed/>
    <w:rsid w:val="00B77FFC"/>
    <w:pPr>
      <w:tabs>
        <w:tab w:val="center" w:pos="4536"/>
        <w:tab w:val="right" w:pos="9072"/>
      </w:tabs>
      <w:spacing w:after="0" w:line="240" w:lineRule="auto"/>
    </w:pPr>
  </w:style>
  <w:style w:type="character" w:customStyle="1" w:styleId="JalusMrk">
    <w:name w:val="Jalus Märk"/>
    <w:basedOn w:val="Liguvaikefont"/>
    <w:link w:val="Jalus"/>
    <w:uiPriority w:val="99"/>
    <w:rsid w:val="00B77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931</Words>
  <Characters>5405</Characters>
  <Application>Microsoft Office Word</Application>
  <DocSecurity>0</DocSecurity>
  <Lines>45</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10</cp:revision>
  <dcterms:created xsi:type="dcterms:W3CDTF">2018-11-08T20:14:00Z</dcterms:created>
  <dcterms:modified xsi:type="dcterms:W3CDTF">2018-11-27T10:53:00Z</dcterms:modified>
</cp:coreProperties>
</file>